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C8" w:rsidRDefault="006F55C8" w:rsidP="006F55C8">
      <w:pPr>
        <w:pStyle w:val="p1"/>
        <w:jc w:val="center"/>
      </w:pPr>
      <w:r>
        <w:rPr>
          <w:rStyle w:val="s1"/>
        </w:rPr>
        <w:t>Аннотация рабочей программы</w:t>
      </w:r>
    </w:p>
    <w:p w:rsidR="006F55C8" w:rsidRDefault="006F55C8" w:rsidP="006F55C8">
      <w:pPr>
        <w:pStyle w:val="p1"/>
        <w:jc w:val="center"/>
      </w:pPr>
      <w:r>
        <w:rPr>
          <w:rStyle w:val="s1"/>
        </w:rPr>
        <w:t>дисциплины «</w:t>
      </w:r>
      <w:r w:rsidR="00A549A9" w:rsidRPr="00A549A9">
        <w:t>Культура речи. Основы делового общения и презентации</w:t>
      </w:r>
      <w:bookmarkStart w:id="0" w:name="_GoBack"/>
      <w:bookmarkEnd w:id="0"/>
      <w:r>
        <w:rPr>
          <w:rStyle w:val="s1"/>
        </w:rPr>
        <w:t>»</w:t>
      </w:r>
    </w:p>
    <w:p w:rsidR="006F55C8" w:rsidRDefault="006F55C8" w:rsidP="006F55C8">
      <w:pPr>
        <w:pStyle w:val="p3"/>
      </w:pPr>
      <w:r>
        <w:t xml:space="preserve">Общая трудоемкость дисциплины составляет 1 </w:t>
      </w:r>
      <w:proofErr w:type="spellStart"/>
      <w:r>
        <w:t>зач</w:t>
      </w:r>
      <w:proofErr w:type="spellEnd"/>
      <w:r>
        <w:t xml:space="preserve">. единица, 72 часа (34 </w:t>
      </w:r>
      <w:proofErr w:type="gramStart"/>
      <w:r>
        <w:t>аудиторных</w:t>
      </w:r>
      <w:proofErr w:type="gramEnd"/>
      <w:r>
        <w:t xml:space="preserve">), форма итоговой аттестации – </w:t>
      </w:r>
      <w:r>
        <w:rPr>
          <w:rStyle w:val="s3"/>
        </w:rPr>
        <w:t>зачет.</w:t>
      </w:r>
      <w:r>
        <w:t xml:space="preserve"> </w:t>
      </w:r>
    </w:p>
    <w:p w:rsidR="006F55C8" w:rsidRDefault="006F55C8" w:rsidP="006F55C8">
      <w:pPr>
        <w:pStyle w:val="p3"/>
      </w:pPr>
      <w:r>
        <w:t>Программой дисциплины предусмотрены лекционные (</w:t>
      </w:r>
      <w:r>
        <w:rPr>
          <w:rStyle w:val="s3"/>
        </w:rPr>
        <w:t>17</w:t>
      </w:r>
      <w:r>
        <w:t>), практические (</w:t>
      </w:r>
      <w:r>
        <w:rPr>
          <w:rStyle w:val="s3"/>
        </w:rPr>
        <w:t>17</w:t>
      </w:r>
      <w:r>
        <w:t>), лабораторные занятия (</w:t>
      </w:r>
      <w:r>
        <w:rPr>
          <w:rStyle w:val="s3"/>
        </w:rPr>
        <w:t>не предусмотрено</w:t>
      </w:r>
      <w:r>
        <w:t>), самостоятельная работа обучающегося составляет 38 часов.</w:t>
      </w:r>
    </w:p>
    <w:p w:rsidR="006F55C8" w:rsidRPr="0090787D" w:rsidRDefault="006F55C8" w:rsidP="006F55C8">
      <w:pPr>
        <w:pStyle w:val="p3"/>
        <w:ind w:firstLine="709"/>
      </w:pPr>
      <w:r w:rsidRPr="0090787D">
        <w:rPr>
          <w:rStyle w:val="s3"/>
        </w:rPr>
        <w:t>РГЗ, курсовые проекты и курсовые работы рабочим планом не предусмотрены.</w:t>
      </w:r>
    </w:p>
    <w:p w:rsidR="006F55C8" w:rsidRPr="0090787D" w:rsidRDefault="006F55C8" w:rsidP="006F55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результате освоения дисциплины </w:t>
      </w:r>
      <w:proofErr w:type="gramStart"/>
      <w:r w:rsidRPr="0090787D">
        <w:rPr>
          <w:rFonts w:ascii="Times New Roman" w:eastAsia="Times New Roman" w:hAnsi="Times New Roman" w:cs="Times New Roman"/>
          <w:spacing w:val="-6"/>
          <w:sz w:val="24"/>
          <w:szCs w:val="24"/>
        </w:rPr>
        <w:t>обучающийся</w:t>
      </w:r>
      <w:proofErr w:type="gramEnd"/>
      <w:r w:rsidRPr="0090787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должен: </w:t>
      </w:r>
    </w:p>
    <w:p w:rsidR="006F55C8" w:rsidRPr="0090787D" w:rsidRDefault="006F55C8" w:rsidP="006F55C8">
      <w:pPr>
        <w:widowControl w:val="0"/>
        <w:numPr>
          <w:ilvl w:val="0"/>
          <w:numId w:val="1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знать:</w:t>
      </w:r>
      <w:r w:rsidRPr="006F55C8">
        <w:rPr>
          <w:bCs/>
          <w:color w:val="000000"/>
          <w:spacing w:val="-3"/>
          <w:sz w:val="28"/>
          <w:szCs w:val="28"/>
        </w:rPr>
        <w:t xml:space="preserve"> </w:t>
      </w:r>
      <w:r w:rsidRPr="006F55C8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основные принципы и нормы делового общения; принципы взаимоотношений в рабочем коллективе; основные формы делового общения, нормы делового разговора; правила и особенности делового этикета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;</w:t>
      </w:r>
      <w:r w:rsidRPr="0090787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разнообразие видов официальных бумаг и различия их составления; диагностику групповой и коллективной работы;</w:t>
      </w:r>
    </w:p>
    <w:p w:rsidR="006F55C8" w:rsidRPr="0090787D" w:rsidRDefault="006F55C8" w:rsidP="006F55C8">
      <w:pPr>
        <w:widowControl w:val="0"/>
        <w:numPr>
          <w:ilvl w:val="0"/>
          <w:numId w:val="1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уметь: применять в устном и письменном общении  знание норм русского литературного языка; применять на практике знания об основных принципах и нормах делового разговора; строить деловые отношения с учетом норм речевого этикета; анализировать отношения с коллегами, начальством, подчиненными, клиентами; оформлять деловые бумаги; владеть формами речевого общения в целях нейтрализации конфликтов; вести переговоры, соблюдая баланс интересов; работать и обрабатывать информацию на электронных ресурсах; пользоваться методами и средствами получения, хранения и переработки информации;</w:t>
      </w:r>
    </w:p>
    <w:p w:rsidR="006F55C8" w:rsidRPr="0090787D" w:rsidRDefault="006F55C8" w:rsidP="006F55C8">
      <w:pPr>
        <w:widowControl w:val="0"/>
        <w:numPr>
          <w:ilvl w:val="0"/>
          <w:numId w:val="1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владеть: навыками практической актуализации знаний об основных принципах и нормах делового общения; навыками реализации знаний об основных формах делового общения, нормах делового разговора, основными навыками делового этикета; навыками нейтрализации конфликтов в коллективе, путем проведения переговоров.</w:t>
      </w:r>
    </w:p>
    <w:p w:rsidR="006F55C8" w:rsidRDefault="006F55C8" w:rsidP="006F55C8">
      <w:pPr>
        <w:pStyle w:val="p3"/>
      </w:pPr>
      <w:r>
        <w:t>Дисциплина предусматривает изучение следующих основных разделов:</w:t>
      </w:r>
    </w:p>
    <w:p w:rsidR="006F55C8" w:rsidRPr="0090787D" w:rsidRDefault="006F55C8" w:rsidP="006F55C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787D">
        <w:rPr>
          <w:rFonts w:ascii="Times New Roman" w:hAnsi="Times New Roman" w:cs="Times New Roman"/>
          <w:sz w:val="24"/>
          <w:szCs w:val="24"/>
        </w:rPr>
        <w:t>Основные понятия курса «Русский язык и культура речи»</w:t>
      </w:r>
    </w:p>
    <w:p w:rsidR="006F55C8" w:rsidRPr="0090787D" w:rsidRDefault="006F55C8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hAnsi="Times New Roman" w:cs="Times New Roman"/>
          <w:sz w:val="24"/>
          <w:szCs w:val="24"/>
        </w:rPr>
        <w:t xml:space="preserve">1.1.  </w:t>
      </w:r>
      <w:r w:rsidRPr="0090787D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6F55C8" w:rsidRPr="0090787D" w:rsidRDefault="006F55C8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sz w:val="24"/>
          <w:szCs w:val="24"/>
        </w:rPr>
        <w:t>1.2. Литературный язык, просторечье, территориальные диалекты, жаргоны.</w:t>
      </w:r>
    </w:p>
    <w:p w:rsidR="006F55C8" w:rsidRPr="0090787D" w:rsidRDefault="006F55C8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6F55C8">
        <w:rPr>
          <w:rFonts w:ascii="Times New Roman" w:hAnsi="Times New Roman" w:cs="Times New Roman"/>
          <w:sz w:val="24"/>
          <w:szCs w:val="24"/>
        </w:rPr>
        <w:t>Основные речевые ошибки.</w:t>
      </w:r>
    </w:p>
    <w:p w:rsidR="006F55C8" w:rsidRPr="0090787D" w:rsidRDefault="006F55C8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sz w:val="24"/>
          <w:szCs w:val="24"/>
        </w:rPr>
        <w:t>1.4. Правильность речи. Языковая норма.</w:t>
      </w:r>
    </w:p>
    <w:p w:rsidR="006F55C8" w:rsidRDefault="006F55C8" w:rsidP="006F55C8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sz w:val="24"/>
          <w:szCs w:val="24"/>
        </w:rPr>
        <w:t>1.5. Понятие «культура речи».</w:t>
      </w:r>
    </w:p>
    <w:p w:rsidR="006F55C8" w:rsidRDefault="006F55C8" w:rsidP="006F55C8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Невербальные средства коммуникации. Умение слушать как условие успешного общения.</w:t>
      </w:r>
    </w:p>
    <w:p w:rsidR="006F55C8" w:rsidRPr="004B34DD" w:rsidRDefault="006F55C8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Типы невербальных средств, их классификации.</w:t>
      </w:r>
    </w:p>
    <w:p w:rsidR="006F55C8" w:rsidRPr="004B34DD" w:rsidRDefault="006F55C8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Жесты, их классификация, национальная специфика жестов.</w:t>
      </w:r>
    </w:p>
    <w:p w:rsidR="006F55C8" w:rsidRPr="004B34DD" w:rsidRDefault="006F55C8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Понятие «зоны общения», организация пространственной среды.</w:t>
      </w:r>
    </w:p>
    <w:p w:rsidR="006F55C8" w:rsidRPr="004B34DD" w:rsidRDefault="006F55C8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Мимика, взгляд и поза.</w:t>
      </w:r>
    </w:p>
    <w:p w:rsidR="006F55C8" w:rsidRDefault="006F55C8" w:rsidP="006F55C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Виды слушания. Правила эффективного слушания. Обратная связь.</w:t>
      </w:r>
    </w:p>
    <w:p w:rsidR="006F55C8" w:rsidRDefault="006F55C8" w:rsidP="006F55C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Pr="006F55C8">
        <w:rPr>
          <w:rStyle w:val="a4"/>
          <w:rFonts w:ascii="Times New Roman" w:hAnsi="Times New Roman" w:cs="Times New Roman"/>
          <w:b w:val="0"/>
          <w:sz w:val="24"/>
          <w:szCs w:val="24"/>
        </w:rPr>
        <w:t>Вопросы и ответы в деловой коммуникации.</w:t>
      </w:r>
    </w:p>
    <w:p w:rsidR="006F55C8" w:rsidRDefault="006F55C8" w:rsidP="006F55C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Манипуляции в общении.</w:t>
      </w:r>
    </w:p>
    <w:p w:rsidR="006F55C8" w:rsidRPr="004B34DD" w:rsidRDefault="006F55C8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6F55C8">
        <w:rPr>
          <w:rFonts w:ascii="Times New Roman" w:hAnsi="Times New Roman" w:cs="Times New Roman"/>
          <w:sz w:val="24"/>
          <w:szCs w:val="24"/>
        </w:rPr>
        <w:t>Преодоление барьеров общения собеседников.</w:t>
      </w:r>
      <w:r w:rsidRPr="006F55C8">
        <w:rPr>
          <w:rFonts w:ascii="Times New Roman" w:eastAsia="Times New Roman" w:hAnsi="Times New Roman" w:cs="Times New Roman"/>
          <w:sz w:val="24"/>
          <w:szCs w:val="24"/>
        </w:rPr>
        <w:t>4.2. Классификация аргументов.</w:t>
      </w:r>
    </w:p>
    <w:p w:rsidR="00844733" w:rsidRDefault="006F55C8" w:rsidP="006F55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6F55C8">
        <w:rPr>
          <w:rFonts w:ascii="Times New Roman" w:hAnsi="Times New Roman" w:cs="Times New Roman"/>
          <w:sz w:val="24"/>
          <w:szCs w:val="24"/>
        </w:rPr>
        <w:t>Критика и комплименты в деловой коммуникации.</w:t>
      </w:r>
    </w:p>
    <w:p w:rsidR="006F55C8" w:rsidRPr="00844733" w:rsidRDefault="006F55C8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55C8">
        <w:rPr>
          <w:rFonts w:ascii="Times New Roman" w:eastAsia="Times New Roman" w:hAnsi="Times New Roman" w:cs="Times New Roman"/>
          <w:sz w:val="24"/>
          <w:szCs w:val="24"/>
        </w:rPr>
        <w:t>3.3. Внушение как фактор убеждения противника.</w:t>
      </w:r>
      <w:r w:rsidR="00844733" w:rsidRPr="00844733">
        <w:rPr>
          <w:sz w:val="24"/>
          <w:szCs w:val="24"/>
        </w:rPr>
        <w:t xml:space="preserve"> </w:t>
      </w:r>
      <w:r w:rsidR="00844733" w:rsidRPr="00844733">
        <w:rPr>
          <w:rFonts w:ascii="Times New Roman" w:hAnsi="Times New Roman" w:cs="Times New Roman"/>
          <w:sz w:val="24"/>
          <w:szCs w:val="24"/>
        </w:rPr>
        <w:t>Стратегия поведения манипуляторов.</w:t>
      </w:r>
    </w:p>
    <w:p w:rsidR="006F55C8" w:rsidRDefault="00C37E10" w:rsidP="006F55C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55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Основы ведения деловых переговоров</w:t>
      </w:r>
      <w:r w:rsidR="006F55C8" w:rsidRPr="004B34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7E10" w:rsidRDefault="00C37E10" w:rsidP="006F55C8">
      <w:pPr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55C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C37E10">
        <w:rPr>
          <w:rFonts w:ascii="Times New Roman" w:hAnsi="Times New Roman" w:cs="Times New Roman"/>
          <w:sz w:val="24"/>
          <w:szCs w:val="24"/>
        </w:rPr>
        <w:t>Психологические особенности проведения деловых переговоров</w:t>
      </w:r>
      <w:r>
        <w:rPr>
          <w:sz w:val="24"/>
          <w:szCs w:val="24"/>
        </w:rPr>
        <w:t xml:space="preserve">. </w:t>
      </w:r>
    </w:p>
    <w:p w:rsidR="006F55C8" w:rsidRPr="004B34DD" w:rsidRDefault="00C37E10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55C8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C37E10">
        <w:rPr>
          <w:rFonts w:ascii="Times New Roman" w:hAnsi="Times New Roman" w:cs="Times New Roman"/>
          <w:sz w:val="24"/>
          <w:szCs w:val="24"/>
        </w:rPr>
        <w:t>Гендерный аспект коммуникативного поведения</w:t>
      </w:r>
    </w:p>
    <w:p w:rsidR="006F55C8" w:rsidRDefault="00C37E10" w:rsidP="00C37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55C8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Pr="00C37E10">
        <w:rPr>
          <w:rFonts w:ascii="Times New Roman" w:hAnsi="Times New Roman" w:cs="Times New Roman"/>
          <w:sz w:val="24"/>
          <w:szCs w:val="24"/>
        </w:rPr>
        <w:t xml:space="preserve">Бизнес-стиль делового мужчины и деловой женщины. </w:t>
      </w:r>
      <w:proofErr w:type="spellStart"/>
      <w:r w:rsidRPr="00C37E10">
        <w:rPr>
          <w:rFonts w:ascii="Times New Roman" w:hAnsi="Times New Roman" w:cs="Times New Roman"/>
          <w:sz w:val="24"/>
          <w:szCs w:val="24"/>
        </w:rPr>
        <w:t>Дресс</w:t>
      </w:r>
      <w:proofErr w:type="spellEnd"/>
      <w:r w:rsidRPr="00C37E10">
        <w:rPr>
          <w:rFonts w:ascii="Times New Roman" w:hAnsi="Times New Roman" w:cs="Times New Roman"/>
          <w:sz w:val="24"/>
          <w:szCs w:val="24"/>
        </w:rPr>
        <w:t>-код.</w:t>
      </w:r>
    </w:p>
    <w:p w:rsidR="006F55C8" w:rsidRDefault="00C37E10" w:rsidP="006F55C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55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Публичная речь</w:t>
      </w:r>
    </w:p>
    <w:p w:rsidR="006F55C8" w:rsidRPr="004B34DD" w:rsidRDefault="00C37E10" w:rsidP="006F55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55C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</w:rPr>
        <w:t>Виды, задачи публичного выступления</w:t>
      </w:r>
      <w:r w:rsidR="006F55C8" w:rsidRPr="004B34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7E10" w:rsidRPr="00C37E10" w:rsidRDefault="00C37E10" w:rsidP="006F55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55C8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Pr="00C37E10">
        <w:rPr>
          <w:rFonts w:ascii="Times New Roman" w:hAnsi="Times New Roman" w:cs="Times New Roman"/>
          <w:sz w:val="24"/>
          <w:szCs w:val="24"/>
        </w:rPr>
        <w:t xml:space="preserve">Дикция. </w:t>
      </w:r>
      <w:proofErr w:type="spellStart"/>
      <w:r w:rsidRPr="00C37E10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C37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5C8" w:rsidRDefault="00C37E10" w:rsidP="006F55C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Правила оформления деловых бумаг.</w:t>
      </w:r>
    </w:p>
    <w:p w:rsidR="00C37E10" w:rsidRDefault="00C37E10" w:rsidP="006F55C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C37E10">
        <w:rPr>
          <w:rFonts w:ascii="Times New Roman" w:hAnsi="Times New Roman" w:cs="Times New Roman"/>
          <w:sz w:val="24"/>
          <w:szCs w:val="24"/>
        </w:rPr>
        <w:t>Резюме.  Аннотация.</w:t>
      </w:r>
    </w:p>
    <w:p w:rsidR="00C37E10" w:rsidRDefault="00C37E10" w:rsidP="006F55C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C37E10">
        <w:rPr>
          <w:rFonts w:ascii="Times New Roman" w:hAnsi="Times New Roman" w:cs="Times New Roman"/>
          <w:sz w:val="24"/>
          <w:szCs w:val="24"/>
        </w:rPr>
        <w:t>Реферат. Курсовая работа. Защита как разновидность ораторской речи.</w:t>
      </w:r>
    </w:p>
    <w:p w:rsidR="00C37E10" w:rsidRPr="0090787D" w:rsidRDefault="00C37E10" w:rsidP="006F55C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Работа с аудиторией. Планирование времени выступления и презентации.</w:t>
      </w:r>
    </w:p>
    <w:p w:rsidR="006F55C8" w:rsidRPr="00D92074" w:rsidRDefault="006F55C8" w:rsidP="006F55C8">
      <w:pPr>
        <w:rPr>
          <w:rFonts w:ascii="Times New Roman" w:hAnsi="Times New Roman" w:cs="Times New Roman"/>
          <w:sz w:val="28"/>
          <w:szCs w:val="28"/>
        </w:rPr>
      </w:pPr>
    </w:p>
    <w:p w:rsidR="001A6BBC" w:rsidRDefault="001A6BBC"/>
    <w:sectPr w:rsidR="001A6BBC" w:rsidSect="001A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1A9"/>
    <w:multiLevelType w:val="hybridMultilevel"/>
    <w:tmpl w:val="EEB4355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">
    <w:nsid w:val="2F480E3A"/>
    <w:multiLevelType w:val="hybridMultilevel"/>
    <w:tmpl w:val="FFE4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5C8"/>
    <w:rsid w:val="001A6BBC"/>
    <w:rsid w:val="0025587A"/>
    <w:rsid w:val="006F55C8"/>
    <w:rsid w:val="00727BEE"/>
    <w:rsid w:val="007E2794"/>
    <w:rsid w:val="00844733"/>
    <w:rsid w:val="00A549A9"/>
    <w:rsid w:val="00C37E10"/>
    <w:rsid w:val="00F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F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F55C8"/>
  </w:style>
  <w:style w:type="paragraph" w:customStyle="1" w:styleId="p3">
    <w:name w:val="p3"/>
    <w:basedOn w:val="a"/>
    <w:rsid w:val="006F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F55C8"/>
  </w:style>
  <w:style w:type="paragraph" w:styleId="a3">
    <w:name w:val="List Paragraph"/>
    <w:basedOn w:val="a"/>
    <w:uiPriority w:val="34"/>
    <w:qFormat/>
    <w:rsid w:val="006F55C8"/>
    <w:pPr>
      <w:ind w:left="720"/>
      <w:contextualSpacing/>
    </w:pPr>
  </w:style>
  <w:style w:type="character" w:styleId="a4">
    <w:name w:val="Strong"/>
    <w:basedOn w:val="a0"/>
    <w:uiPriority w:val="22"/>
    <w:qFormat/>
    <w:rsid w:val="006F5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БГТУ им.В.Г.Шухова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Akifi_OI</dc:creator>
  <cp:keywords/>
  <dc:description/>
  <cp:lastModifiedBy>User</cp:lastModifiedBy>
  <cp:revision>6</cp:revision>
  <dcterms:created xsi:type="dcterms:W3CDTF">2016-04-13T12:23:00Z</dcterms:created>
  <dcterms:modified xsi:type="dcterms:W3CDTF">2018-04-05T08:01:00Z</dcterms:modified>
</cp:coreProperties>
</file>